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9811A2" w14:textId="77777777" w:rsidR="008C76C0" w:rsidRPr="008C76C0" w:rsidRDefault="008C76C0" w:rsidP="008C76C0">
      <w:pPr>
        <w:spacing w:after="0" w:line="360" w:lineRule="auto"/>
        <w:jc w:val="right"/>
      </w:pPr>
      <w:r w:rsidRPr="008C76C0">
        <w:rPr>
          <w:b/>
          <w:bCs/>
        </w:rPr>
        <w:t>Goiânia, ____ de janeiro de 2026.</w:t>
      </w:r>
    </w:p>
    <w:p w14:paraId="2E5D47CB" w14:textId="77777777" w:rsidR="008C76C0" w:rsidRDefault="008C76C0" w:rsidP="008C76C0">
      <w:pPr>
        <w:spacing w:after="0" w:line="360" w:lineRule="auto"/>
        <w:jc w:val="both"/>
        <w:rPr>
          <w:b/>
          <w:bCs/>
        </w:rPr>
      </w:pPr>
    </w:p>
    <w:p w14:paraId="2C904F0F" w14:textId="0F7FA157" w:rsidR="008C76C0" w:rsidRPr="008C76C0" w:rsidRDefault="008C76C0" w:rsidP="008C76C0">
      <w:pPr>
        <w:spacing w:after="0" w:line="360" w:lineRule="auto"/>
        <w:jc w:val="both"/>
      </w:pPr>
      <w:r w:rsidRPr="008C76C0">
        <w:rPr>
          <w:b/>
          <w:bCs/>
        </w:rPr>
        <w:t>OFÍCIO Nº ____/2026 – COMISSÃO DE OBRAS</w:t>
      </w:r>
    </w:p>
    <w:p w14:paraId="69FAB390" w14:textId="77777777" w:rsidR="008C76C0" w:rsidRDefault="008C76C0" w:rsidP="008C76C0">
      <w:pPr>
        <w:spacing w:after="0" w:line="360" w:lineRule="auto"/>
        <w:jc w:val="both"/>
      </w:pPr>
    </w:p>
    <w:p w14:paraId="03A3E77C" w14:textId="4551E45B" w:rsidR="008C76C0" w:rsidRDefault="008C76C0" w:rsidP="008C76C0">
      <w:pPr>
        <w:spacing w:after="0" w:line="360" w:lineRule="auto"/>
        <w:jc w:val="both"/>
        <w:rPr>
          <w:b/>
          <w:bCs/>
        </w:rPr>
      </w:pPr>
      <w:r w:rsidRPr="008C76C0">
        <w:t>Ao</w:t>
      </w:r>
      <w:r w:rsidRPr="008C76C0">
        <w:br/>
      </w:r>
      <w:r w:rsidRPr="008C76C0">
        <w:rPr>
          <w:b/>
          <w:bCs/>
        </w:rPr>
        <w:t xml:space="preserve">Excelentíssimo Senhor </w:t>
      </w:r>
      <w:r>
        <w:rPr>
          <w:b/>
          <w:bCs/>
        </w:rPr>
        <w:t>SANDRO MABEL</w:t>
      </w:r>
    </w:p>
    <w:p w14:paraId="61BC4EE1" w14:textId="102AF6DE" w:rsidR="008C76C0" w:rsidRDefault="008C76C0" w:rsidP="008C76C0">
      <w:pPr>
        <w:spacing w:after="0" w:line="360" w:lineRule="auto"/>
        <w:jc w:val="both"/>
        <w:rPr>
          <w:b/>
          <w:bCs/>
        </w:rPr>
      </w:pPr>
      <w:r w:rsidRPr="008C76C0">
        <w:rPr>
          <w:b/>
          <w:bCs/>
        </w:rPr>
        <w:t>Prefeito Municipal de Goiânia</w:t>
      </w:r>
    </w:p>
    <w:p w14:paraId="400505C6" w14:textId="396F649B" w:rsidR="008C76C0" w:rsidRDefault="008C76C0" w:rsidP="008C76C0">
      <w:pPr>
        <w:spacing w:after="0" w:line="360" w:lineRule="auto"/>
        <w:jc w:val="both"/>
        <w:rPr>
          <w:b/>
          <w:bCs/>
        </w:rPr>
      </w:pPr>
      <w:r>
        <w:rPr>
          <w:b/>
          <w:bCs/>
        </w:rPr>
        <w:t>Nesta</w:t>
      </w:r>
    </w:p>
    <w:p w14:paraId="543AC6F5" w14:textId="77777777" w:rsidR="008C76C0" w:rsidRDefault="008C76C0" w:rsidP="008C76C0">
      <w:pPr>
        <w:spacing w:after="0" w:line="360" w:lineRule="auto"/>
        <w:jc w:val="both"/>
        <w:rPr>
          <w:b/>
          <w:bCs/>
        </w:rPr>
      </w:pPr>
      <w:r w:rsidRPr="008C76C0">
        <w:t>Ao</w:t>
      </w:r>
      <w:r w:rsidRPr="008C76C0">
        <w:br/>
      </w:r>
      <w:r w:rsidRPr="008C76C0">
        <w:rPr>
          <w:b/>
          <w:bCs/>
        </w:rPr>
        <w:t xml:space="preserve">Excelentíssimo Senhor </w:t>
      </w:r>
      <w:r>
        <w:rPr>
          <w:b/>
          <w:bCs/>
        </w:rPr>
        <w:t>CELSO DELLALIBERA</w:t>
      </w:r>
    </w:p>
    <w:p w14:paraId="3E65E8C9" w14:textId="7E4203E0" w:rsidR="008C76C0" w:rsidRDefault="008C76C0" w:rsidP="008C76C0">
      <w:pPr>
        <w:spacing w:after="0" w:line="360" w:lineRule="auto"/>
        <w:jc w:val="both"/>
        <w:rPr>
          <w:b/>
          <w:bCs/>
        </w:rPr>
      </w:pPr>
      <w:r w:rsidRPr="008C76C0">
        <w:rPr>
          <w:b/>
          <w:bCs/>
        </w:rPr>
        <w:t>Secretário Municipal de Infraestrutura</w:t>
      </w:r>
      <w:r>
        <w:rPr>
          <w:b/>
          <w:bCs/>
        </w:rPr>
        <w:t xml:space="preserve"> do Município de Goiânia</w:t>
      </w:r>
    </w:p>
    <w:p w14:paraId="7D772057" w14:textId="501EBA92" w:rsidR="008C76C0" w:rsidRDefault="008C76C0" w:rsidP="008C76C0">
      <w:pPr>
        <w:spacing w:after="0" w:line="360" w:lineRule="auto"/>
        <w:jc w:val="both"/>
        <w:rPr>
          <w:b/>
          <w:bCs/>
        </w:rPr>
      </w:pPr>
      <w:r>
        <w:rPr>
          <w:b/>
          <w:bCs/>
        </w:rPr>
        <w:t>Nesta</w:t>
      </w:r>
    </w:p>
    <w:p w14:paraId="1DEC32AE" w14:textId="77777777" w:rsidR="008C76C0" w:rsidRPr="008C76C0" w:rsidRDefault="008C76C0" w:rsidP="008C76C0">
      <w:pPr>
        <w:spacing w:after="0" w:line="360" w:lineRule="auto"/>
        <w:jc w:val="both"/>
      </w:pPr>
    </w:p>
    <w:p w14:paraId="66A03325" w14:textId="77777777" w:rsidR="008C76C0" w:rsidRPr="008C76C0" w:rsidRDefault="008C76C0" w:rsidP="008C76C0">
      <w:pPr>
        <w:spacing w:after="0" w:line="360" w:lineRule="auto"/>
        <w:jc w:val="both"/>
        <w:rPr>
          <w:i/>
          <w:iCs/>
        </w:rPr>
      </w:pPr>
      <w:r w:rsidRPr="008C76C0">
        <w:rPr>
          <w:b/>
          <w:bCs/>
          <w:i/>
          <w:iCs/>
        </w:rPr>
        <w:t>Assunto:</w:t>
      </w:r>
      <w:r w:rsidRPr="008C76C0">
        <w:rPr>
          <w:i/>
          <w:iCs/>
        </w:rPr>
        <w:t xml:space="preserve"> Solicitação de informações sobre ações de drenagem urbana e eventual adesão do Município ao Novo PAC – Drenagem Urbana</w:t>
      </w:r>
    </w:p>
    <w:p w14:paraId="7F695C69" w14:textId="77777777" w:rsidR="008C76C0" w:rsidRDefault="008C76C0" w:rsidP="008C76C0">
      <w:pPr>
        <w:spacing w:after="0" w:line="360" w:lineRule="auto"/>
        <w:jc w:val="both"/>
      </w:pPr>
    </w:p>
    <w:p w14:paraId="2AD70143" w14:textId="45E864A1" w:rsidR="008C76C0" w:rsidRPr="008C76C0" w:rsidRDefault="008C76C0" w:rsidP="008C76C0">
      <w:pPr>
        <w:spacing w:after="0" w:line="360" w:lineRule="auto"/>
        <w:ind w:firstLine="2268"/>
        <w:jc w:val="both"/>
        <w:rPr>
          <w:b/>
          <w:bCs/>
        </w:rPr>
      </w:pPr>
      <w:r w:rsidRPr="008C76C0">
        <w:rPr>
          <w:b/>
          <w:bCs/>
        </w:rPr>
        <w:t>Excelentíssimos Senhores,</w:t>
      </w:r>
    </w:p>
    <w:p w14:paraId="1558339F" w14:textId="77777777" w:rsidR="008C76C0" w:rsidRPr="008C76C0" w:rsidRDefault="008C76C0" w:rsidP="008C76C0">
      <w:pPr>
        <w:spacing w:after="0" w:line="360" w:lineRule="auto"/>
        <w:ind w:firstLine="2268"/>
        <w:jc w:val="both"/>
      </w:pPr>
      <w:r w:rsidRPr="008C76C0">
        <w:t xml:space="preserve">Na qualidade de </w:t>
      </w:r>
      <w:r w:rsidRPr="008C76C0">
        <w:rPr>
          <w:b/>
          <w:bCs/>
        </w:rPr>
        <w:t>Vereador deste Município e Presidente da Comissão de Obras da Câmara Municipal de Goiânia</w:t>
      </w:r>
      <w:r w:rsidRPr="008C76C0">
        <w:t xml:space="preserve">, dirijo-me respeitosamente a Vossas Excelências para tratar de tema que, nos últimos dias, tem gerado crescente preocupação social e ampla repercussão na imprensa local: </w:t>
      </w:r>
      <w:r w:rsidRPr="008C76C0">
        <w:rPr>
          <w:u w:val="thick"/>
        </w:rPr>
        <w:t>os recorrentes problemas de drenagem urbana em Goiânia e seus impactos diretos sobre a segurança, a mobilidade urbana e a qualidade de vida da população</w:t>
      </w:r>
      <w:r w:rsidRPr="008C76C0">
        <w:t>.</w:t>
      </w:r>
    </w:p>
    <w:p w14:paraId="2C4AA466" w14:textId="77777777" w:rsidR="008C76C0" w:rsidRDefault="008C76C0" w:rsidP="008C76C0">
      <w:pPr>
        <w:spacing w:after="0" w:line="360" w:lineRule="auto"/>
        <w:ind w:firstLine="2268"/>
        <w:jc w:val="both"/>
      </w:pPr>
      <w:r w:rsidRPr="008C76C0">
        <w:t>Os episódios recentes de chuvas intensas, com alagamentos em vias estruturais, prejuízos a moradores, interdições de trânsito e situações de risco à integridade física das pessoas, evidenciam que se trata de um problema estrutural e historicamente conhecido, e não de ocorrências pontuais ou imprevisíveis.</w:t>
      </w:r>
    </w:p>
    <w:p w14:paraId="73C10ACA" w14:textId="4691B9AA" w:rsidR="008C76C0" w:rsidRPr="008C76C0" w:rsidRDefault="008C76C0" w:rsidP="008C76C0">
      <w:pPr>
        <w:spacing w:after="0" w:line="360" w:lineRule="auto"/>
        <w:ind w:firstLine="2268"/>
        <w:jc w:val="both"/>
      </w:pPr>
      <w:r w:rsidRPr="008C76C0">
        <w:lastRenderedPageBreak/>
        <w:t>Reportagens e editoriais recentes têm destacado, inclusive, que há áreas críticas já mapeadas e soluções técnicas anteriormente estudadas, cuja implementação ainda encontra dificuldades.</w:t>
      </w:r>
    </w:p>
    <w:p w14:paraId="4FC7D1C8" w14:textId="77777777" w:rsidR="008C76C0" w:rsidRPr="008C76C0" w:rsidRDefault="008C76C0" w:rsidP="008C76C0">
      <w:pPr>
        <w:spacing w:after="0" w:line="360" w:lineRule="auto"/>
        <w:ind w:firstLine="2268"/>
        <w:jc w:val="both"/>
      </w:pPr>
      <w:r w:rsidRPr="008C76C0">
        <w:t xml:space="preserve">Considerando que o Poder Legislativo Municipal </w:t>
      </w:r>
      <w:proofErr w:type="gramStart"/>
      <w:r w:rsidRPr="008C76C0">
        <w:t>encontra-se</w:t>
      </w:r>
      <w:proofErr w:type="gramEnd"/>
      <w:r w:rsidRPr="008C76C0">
        <w:t xml:space="preserve"> em período de recesso, e diante da relevância e urgência do tema, entendi ser adequado encaminhar este ofício diretamente ao Poder Executivo, no exercício do papel institucional de acompanhamento, fiscalização e diálogo que compete a esta Comissão Permanente.</w:t>
      </w:r>
    </w:p>
    <w:p w14:paraId="3FC7BCCC" w14:textId="77777777" w:rsidR="008C76C0" w:rsidRPr="008C76C0" w:rsidRDefault="008C76C0" w:rsidP="008C76C0">
      <w:pPr>
        <w:spacing w:after="0" w:line="360" w:lineRule="auto"/>
        <w:ind w:firstLine="2268"/>
        <w:jc w:val="both"/>
      </w:pPr>
      <w:r w:rsidRPr="008C76C0">
        <w:t xml:space="preserve">Nesse contexto, chama especial atenção o fato de que o </w:t>
      </w:r>
      <w:r w:rsidRPr="008C76C0">
        <w:rPr>
          <w:b/>
          <w:bCs/>
        </w:rPr>
        <w:t>Governo Federal, no âmbito do Novo Programa de Aceleração do Crescimento (Novo PAC)</w:t>
      </w:r>
      <w:r w:rsidRPr="008C76C0">
        <w:t xml:space="preserve">, disponibilizou linha específica voltada à </w:t>
      </w:r>
      <w:r w:rsidRPr="008C76C0">
        <w:rPr>
          <w:b/>
          <w:bCs/>
        </w:rPr>
        <w:t>Prevenção a Desastres – Drenagem Urbana</w:t>
      </w:r>
      <w:r w:rsidRPr="008C76C0">
        <w:t xml:space="preserve">, operacionalizada por meio de </w:t>
      </w:r>
      <w:r w:rsidRPr="008C76C0">
        <w:rPr>
          <w:b/>
          <w:bCs/>
        </w:rPr>
        <w:t>Termo de Compromisso</w:t>
      </w:r>
      <w:r w:rsidRPr="008C76C0">
        <w:t xml:space="preserve">, instrumento que, conforme os normativos federais vigentes, pode envolver </w:t>
      </w:r>
      <w:r w:rsidRPr="008C76C0">
        <w:rPr>
          <w:b/>
          <w:bCs/>
        </w:rPr>
        <w:t>baixa ou nenhuma contrapartida financeira por parte do Município</w:t>
      </w:r>
      <w:r w:rsidRPr="008C76C0">
        <w:t>, além de admitir, em determinadas hipóteses, a apresentação de projetos e licenças como condições suspensivas.</w:t>
      </w:r>
    </w:p>
    <w:p w14:paraId="6CA2C176" w14:textId="77777777" w:rsidR="008C76C0" w:rsidRDefault="008C76C0" w:rsidP="008C76C0">
      <w:pPr>
        <w:spacing w:after="0" w:line="360" w:lineRule="auto"/>
        <w:ind w:firstLine="2268"/>
        <w:jc w:val="both"/>
      </w:pPr>
      <w:r w:rsidRPr="008C76C0">
        <w:t>Diante disso, solicito, respeitosamente, que sejam prestadas as seguintes informações:</w:t>
      </w:r>
    </w:p>
    <w:p w14:paraId="304C85A1" w14:textId="77777777" w:rsidR="008C76C0" w:rsidRPr="008C76C0" w:rsidRDefault="008C76C0" w:rsidP="008C76C0">
      <w:pPr>
        <w:spacing w:after="0" w:line="360" w:lineRule="auto"/>
        <w:ind w:firstLine="2268"/>
        <w:jc w:val="both"/>
      </w:pPr>
    </w:p>
    <w:p w14:paraId="3AE4C687" w14:textId="77777777" w:rsidR="008C76C0" w:rsidRPr="008C76C0" w:rsidRDefault="008C76C0" w:rsidP="008C76C0">
      <w:pPr>
        <w:numPr>
          <w:ilvl w:val="0"/>
          <w:numId w:val="15"/>
        </w:numPr>
        <w:spacing w:after="0" w:line="360" w:lineRule="auto"/>
        <w:ind w:firstLine="0"/>
        <w:jc w:val="both"/>
      </w:pPr>
      <w:r w:rsidRPr="008C76C0">
        <w:rPr>
          <w:b/>
          <w:bCs/>
        </w:rPr>
        <w:t>Se o Município de Goiânia já apresentou, ou pretende apresentar, proposta, carta-consulta ou qualquer manifestação formal</w:t>
      </w:r>
      <w:r w:rsidRPr="008C76C0">
        <w:t xml:space="preserve"> no âmbito do Novo PAC – Drenagem Urbana, indicando o estágio atual dessa eventual iniciativa;</w:t>
      </w:r>
    </w:p>
    <w:p w14:paraId="75A0E9DA" w14:textId="77777777" w:rsidR="008C76C0" w:rsidRPr="008C76C0" w:rsidRDefault="008C76C0" w:rsidP="008C76C0">
      <w:pPr>
        <w:numPr>
          <w:ilvl w:val="0"/>
          <w:numId w:val="15"/>
        </w:numPr>
        <w:spacing w:after="0" w:line="360" w:lineRule="auto"/>
        <w:ind w:firstLine="0"/>
        <w:jc w:val="both"/>
      </w:pPr>
      <w:r w:rsidRPr="008C76C0">
        <w:rPr>
          <w:b/>
          <w:bCs/>
        </w:rPr>
        <w:t>Se existem projetos técnicos de drenagem urbana já elaborados, em elaboração ou contratados</w:t>
      </w:r>
      <w:r w:rsidRPr="008C76C0">
        <w:t>, especialmente voltados às áreas historicamente mais afetadas por alagamentos e enxurradas, bem como o grau de maturidade desses projetos;</w:t>
      </w:r>
    </w:p>
    <w:p w14:paraId="393854F8" w14:textId="77777777" w:rsidR="008C76C0" w:rsidRPr="008C76C0" w:rsidRDefault="008C76C0" w:rsidP="008C76C0">
      <w:pPr>
        <w:numPr>
          <w:ilvl w:val="0"/>
          <w:numId w:val="15"/>
        </w:numPr>
        <w:spacing w:after="0" w:line="360" w:lineRule="auto"/>
        <w:ind w:firstLine="0"/>
        <w:jc w:val="both"/>
      </w:pPr>
      <w:r w:rsidRPr="008C76C0">
        <w:rPr>
          <w:b/>
          <w:bCs/>
        </w:rPr>
        <w:lastRenderedPageBreak/>
        <w:t>Quais medidas administrativas e técnicas já foram adotadas pela atual gestão</w:t>
      </w:r>
      <w:r w:rsidRPr="008C76C0">
        <w:t xml:space="preserve"> com vistas à viabilização do acesso do Município a recursos federais destinados à drenagem urbana, inclusive articulações com órgãos federais ou estaduais;</w:t>
      </w:r>
    </w:p>
    <w:p w14:paraId="412082D7" w14:textId="77777777" w:rsidR="008C76C0" w:rsidRPr="008C76C0" w:rsidRDefault="008C76C0" w:rsidP="008C76C0">
      <w:pPr>
        <w:numPr>
          <w:ilvl w:val="0"/>
          <w:numId w:val="15"/>
        </w:numPr>
        <w:spacing w:after="0" w:line="360" w:lineRule="auto"/>
        <w:ind w:firstLine="0"/>
        <w:jc w:val="both"/>
      </w:pPr>
      <w:r w:rsidRPr="008C76C0">
        <w:rPr>
          <w:b/>
          <w:bCs/>
        </w:rPr>
        <w:t>Quais são os principais entraves identificados pela Administração Municipal</w:t>
      </w:r>
      <w:r w:rsidRPr="008C76C0">
        <w:t xml:space="preserve"> para a apresentação e execução de projetos estruturantes de drenagem urbana, notadamente no que se refere a planejamento, elaboração de projetos, licenciamento ambiental ou capacidade operacional.</w:t>
      </w:r>
    </w:p>
    <w:p w14:paraId="1748364B" w14:textId="77777777" w:rsidR="008C76C0" w:rsidRPr="008C76C0" w:rsidRDefault="008C76C0" w:rsidP="008C76C0">
      <w:pPr>
        <w:spacing w:after="0" w:line="360" w:lineRule="auto"/>
        <w:ind w:firstLine="2268"/>
        <w:jc w:val="both"/>
      </w:pPr>
      <w:r w:rsidRPr="008C76C0">
        <w:t xml:space="preserve">Ressalto que o presente ofício não possui caráter acusatório ou de confronto institucional, mas sim o objetivo de </w:t>
      </w:r>
      <w:r w:rsidRPr="008C76C0">
        <w:rPr>
          <w:b/>
          <w:bCs/>
        </w:rPr>
        <w:t>promover transparência, diálogo republicano e melhor compreensão das ações em curso</w:t>
      </w:r>
      <w:r w:rsidRPr="008C76C0">
        <w:t>, bem como de identificar oportunidades concretas de articulação institucional para o enfrentamento de um problema que afeta diretamente a população goianiense.</w:t>
      </w:r>
    </w:p>
    <w:p w14:paraId="485799F6" w14:textId="77777777" w:rsidR="008C76C0" w:rsidRPr="008C76C0" w:rsidRDefault="008C76C0" w:rsidP="008C76C0">
      <w:pPr>
        <w:spacing w:after="0" w:line="360" w:lineRule="auto"/>
        <w:ind w:firstLine="2268"/>
        <w:jc w:val="both"/>
      </w:pPr>
      <w:r w:rsidRPr="008C76C0">
        <w:t xml:space="preserve">Certo da atenção de Vossas Excelências e da importância do tema, aguardo as informações solicitadas, colocando a </w:t>
      </w:r>
      <w:r w:rsidRPr="008C76C0">
        <w:rPr>
          <w:b/>
          <w:bCs/>
        </w:rPr>
        <w:t>Comissão de Obras da Câmara Municipal</w:t>
      </w:r>
      <w:r w:rsidRPr="008C76C0">
        <w:t xml:space="preserve"> à disposição para contribuir, dentro de suas atribuições legais, com o acompanhamento e o aprimoramento das soluções relacionadas à drenagem urbana no Município.</w:t>
      </w:r>
    </w:p>
    <w:p w14:paraId="63BA4D7A" w14:textId="77777777" w:rsidR="008C76C0" w:rsidRPr="008C76C0" w:rsidRDefault="008C76C0" w:rsidP="008C76C0">
      <w:pPr>
        <w:spacing w:after="0" w:line="360" w:lineRule="auto"/>
        <w:ind w:firstLine="2268"/>
        <w:jc w:val="both"/>
      </w:pPr>
      <w:r w:rsidRPr="008C76C0">
        <w:t>Atenciosamente,</w:t>
      </w:r>
    </w:p>
    <w:p w14:paraId="78C3B690" w14:textId="77777777" w:rsidR="008C76C0" w:rsidRDefault="008C76C0" w:rsidP="008C76C0">
      <w:pPr>
        <w:spacing w:after="0" w:line="360" w:lineRule="auto"/>
        <w:jc w:val="both"/>
      </w:pPr>
    </w:p>
    <w:p w14:paraId="319664F1" w14:textId="77777777" w:rsidR="008C76C0" w:rsidRPr="008C76C0" w:rsidRDefault="008C76C0" w:rsidP="008C76C0">
      <w:pPr>
        <w:spacing w:after="0" w:line="360" w:lineRule="auto"/>
        <w:jc w:val="center"/>
        <w:rPr>
          <w:b/>
          <w:bCs/>
        </w:rPr>
      </w:pPr>
      <w:proofErr w:type="spellStart"/>
      <w:r w:rsidRPr="008C76C0">
        <w:rPr>
          <w:b/>
          <w:bCs/>
        </w:rPr>
        <w:t>Heyler</w:t>
      </w:r>
      <w:proofErr w:type="spellEnd"/>
      <w:r w:rsidRPr="008C76C0">
        <w:rPr>
          <w:b/>
          <w:bCs/>
        </w:rPr>
        <w:t xml:space="preserve"> Leão</w:t>
      </w:r>
    </w:p>
    <w:p w14:paraId="56294A70" w14:textId="77777777" w:rsidR="008C76C0" w:rsidRPr="008C76C0" w:rsidRDefault="008C76C0" w:rsidP="008C76C0">
      <w:pPr>
        <w:spacing w:after="0" w:line="360" w:lineRule="auto"/>
        <w:jc w:val="center"/>
        <w:rPr>
          <w:b/>
          <w:bCs/>
        </w:rPr>
      </w:pPr>
      <w:r w:rsidRPr="008C76C0">
        <w:rPr>
          <w:b/>
          <w:bCs/>
        </w:rPr>
        <w:t>Vereador</w:t>
      </w:r>
      <w:r w:rsidRPr="008C76C0">
        <w:rPr>
          <w:b/>
          <w:bCs/>
        </w:rPr>
        <w:t xml:space="preserve"> PP</w:t>
      </w:r>
    </w:p>
    <w:p w14:paraId="08950708" w14:textId="77777777" w:rsidR="008C76C0" w:rsidRPr="008C76C0" w:rsidRDefault="008C76C0" w:rsidP="008C76C0">
      <w:pPr>
        <w:spacing w:after="0" w:line="360" w:lineRule="auto"/>
        <w:jc w:val="center"/>
        <w:rPr>
          <w:b/>
          <w:bCs/>
        </w:rPr>
      </w:pPr>
      <w:r w:rsidRPr="008C76C0">
        <w:rPr>
          <w:b/>
          <w:bCs/>
        </w:rPr>
        <w:t>Presidente da Comissão de Obras</w:t>
      </w:r>
    </w:p>
    <w:p w14:paraId="173CA4FE" w14:textId="7B31B181" w:rsidR="00C97DF8" w:rsidRPr="0015643B" w:rsidRDefault="008C76C0" w:rsidP="008C76C0">
      <w:pPr>
        <w:spacing w:after="0" w:line="360" w:lineRule="auto"/>
        <w:jc w:val="both"/>
      </w:pPr>
      <w:r w:rsidRPr="008C76C0">
        <w:br/>
      </w:r>
    </w:p>
    <w:sectPr w:rsidR="00C97DF8" w:rsidRPr="0015643B" w:rsidSect="00F45EBB">
      <w:headerReference w:type="default" r:id="rId7"/>
      <w:pgSz w:w="11906" w:h="16838"/>
      <w:pgMar w:top="2758" w:right="1134" w:bottom="192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C0C8F9" w14:textId="77777777" w:rsidR="00743826" w:rsidRDefault="00743826" w:rsidP="00F45EBB">
      <w:pPr>
        <w:spacing w:after="0" w:line="240" w:lineRule="auto"/>
      </w:pPr>
      <w:r>
        <w:separator/>
      </w:r>
    </w:p>
  </w:endnote>
  <w:endnote w:type="continuationSeparator" w:id="0">
    <w:p w14:paraId="094202E8" w14:textId="77777777" w:rsidR="00743826" w:rsidRDefault="00743826" w:rsidP="00F45E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949023" w14:textId="77777777" w:rsidR="00743826" w:rsidRDefault="00743826" w:rsidP="00F45EBB">
      <w:pPr>
        <w:spacing w:after="0" w:line="240" w:lineRule="auto"/>
      </w:pPr>
      <w:r>
        <w:separator/>
      </w:r>
    </w:p>
  </w:footnote>
  <w:footnote w:type="continuationSeparator" w:id="0">
    <w:p w14:paraId="13991403" w14:textId="77777777" w:rsidR="00743826" w:rsidRDefault="00743826" w:rsidP="00F45E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4AA29C" w14:textId="57C9C13C" w:rsidR="00F45EBB" w:rsidRDefault="00F45EBB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72070B09" wp14:editId="746E3365">
          <wp:simplePos x="0" y="0"/>
          <wp:positionH relativeFrom="column">
            <wp:posOffset>-720090</wp:posOffset>
          </wp:positionH>
          <wp:positionV relativeFrom="paragraph">
            <wp:posOffset>-440979</wp:posOffset>
          </wp:positionV>
          <wp:extent cx="7554824" cy="10668000"/>
          <wp:effectExtent l="0" t="0" r="1905" b="0"/>
          <wp:wrapNone/>
          <wp:docPr id="2142068808" name="Imagem 1" descr="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42068808" name="Imagem 1" descr="Logotipo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46874" cy="1079798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6646C"/>
    <w:multiLevelType w:val="hybridMultilevel"/>
    <w:tmpl w:val="A824E082"/>
    <w:lvl w:ilvl="0" w:tplc="952AEBEA">
      <w:start w:val="1"/>
      <w:numFmt w:val="upperRoman"/>
      <w:lvlText w:val="%1"/>
      <w:lvlJc w:val="left"/>
      <w:pPr>
        <w:ind w:left="42" w:hanging="72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08E20754">
      <w:numFmt w:val="bullet"/>
      <w:lvlText w:val="•"/>
      <w:lvlJc w:val="left"/>
      <w:pPr>
        <w:ind w:left="915" w:hanging="720"/>
      </w:pPr>
      <w:rPr>
        <w:rFonts w:hint="default"/>
        <w:lang w:val="pt-PT" w:eastAsia="en-US" w:bidi="ar-SA"/>
      </w:rPr>
    </w:lvl>
    <w:lvl w:ilvl="2" w:tplc="6936B7BC">
      <w:numFmt w:val="bullet"/>
      <w:lvlText w:val="•"/>
      <w:lvlJc w:val="left"/>
      <w:pPr>
        <w:ind w:left="1790" w:hanging="720"/>
      </w:pPr>
      <w:rPr>
        <w:rFonts w:hint="default"/>
        <w:lang w:val="pt-PT" w:eastAsia="en-US" w:bidi="ar-SA"/>
      </w:rPr>
    </w:lvl>
    <w:lvl w:ilvl="3" w:tplc="3CD28F62">
      <w:numFmt w:val="bullet"/>
      <w:lvlText w:val="•"/>
      <w:lvlJc w:val="left"/>
      <w:pPr>
        <w:ind w:left="2665" w:hanging="720"/>
      </w:pPr>
      <w:rPr>
        <w:rFonts w:hint="default"/>
        <w:lang w:val="pt-PT" w:eastAsia="en-US" w:bidi="ar-SA"/>
      </w:rPr>
    </w:lvl>
    <w:lvl w:ilvl="4" w:tplc="0F14D97A">
      <w:numFmt w:val="bullet"/>
      <w:lvlText w:val="•"/>
      <w:lvlJc w:val="left"/>
      <w:pPr>
        <w:ind w:left="3541" w:hanging="720"/>
      </w:pPr>
      <w:rPr>
        <w:rFonts w:hint="default"/>
        <w:lang w:val="pt-PT" w:eastAsia="en-US" w:bidi="ar-SA"/>
      </w:rPr>
    </w:lvl>
    <w:lvl w:ilvl="5" w:tplc="AFE80DF0">
      <w:numFmt w:val="bullet"/>
      <w:lvlText w:val="•"/>
      <w:lvlJc w:val="left"/>
      <w:pPr>
        <w:ind w:left="4416" w:hanging="720"/>
      </w:pPr>
      <w:rPr>
        <w:rFonts w:hint="default"/>
        <w:lang w:val="pt-PT" w:eastAsia="en-US" w:bidi="ar-SA"/>
      </w:rPr>
    </w:lvl>
    <w:lvl w:ilvl="6" w:tplc="20DAAAEA">
      <w:numFmt w:val="bullet"/>
      <w:lvlText w:val="•"/>
      <w:lvlJc w:val="left"/>
      <w:pPr>
        <w:ind w:left="5291" w:hanging="720"/>
      </w:pPr>
      <w:rPr>
        <w:rFonts w:hint="default"/>
        <w:lang w:val="pt-PT" w:eastAsia="en-US" w:bidi="ar-SA"/>
      </w:rPr>
    </w:lvl>
    <w:lvl w:ilvl="7" w:tplc="41EEDA32">
      <w:numFmt w:val="bullet"/>
      <w:lvlText w:val="•"/>
      <w:lvlJc w:val="left"/>
      <w:pPr>
        <w:ind w:left="6167" w:hanging="720"/>
      </w:pPr>
      <w:rPr>
        <w:rFonts w:hint="default"/>
        <w:lang w:val="pt-PT" w:eastAsia="en-US" w:bidi="ar-SA"/>
      </w:rPr>
    </w:lvl>
    <w:lvl w:ilvl="8" w:tplc="4566AAB8">
      <w:numFmt w:val="bullet"/>
      <w:lvlText w:val="•"/>
      <w:lvlJc w:val="left"/>
      <w:pPr>
        <w:ind w:left="7042" w:hanging="720"/>
      </w:pPr>
      <w:rPr>
        <w:rFonts w:hint="default"/>
        <w:lang w:val="pt-PT" w:eastAsia="en-US" w:bidi="ar-SA"/>
      </w:rPr>
    </w:lvl>
  </w:abstractNum>
  <w:abstractNum w:abstractNumId="1" w15:restartNumberingAfterBreak="0">
    <w:nsid w:val="07881E48"/>
    <w:multiLevelType w:val="hybridMultilevel"/>
    <w:tmpl w:val="2E107A0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947B03"/>
    <w:multiLevelType w:val="hybridMultilevel"/>
    <w:tmpl w:val="F8DE20C2"/>
    <w:lvl w:ilvl="0" w:tplc="7E24C48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A11B17"/>
    <w:multiLevelType w:val="hybridMultilevel"/>
    <w:tmpl w:val="01A2ED5C"/>
    <w:lvl w:ilvl="0" w:tplc="C4521F10">
      <w:start w:val="1"/>
      <w:numFmt w:val="upperRoman"/>
      <w:lvlText w:val="%1)"/>
      <w:lvlJc w:val="left"/>
      <w:pPr>
        <w:ind w:left="14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0E0101C"/>
    <w:multiLevelType w:val="hybridMultilevel"/>
    <w:tmpl w:val="6C789738"/>
    <w:lvl w:ilvl="0" w:tplc="B5121426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6E7404"/>
    <w:multiLevelType w:val="hybridMultilevel"/>
    <w:tmpl w:val="3DEA88C0"/>
    <w:lvl w:ilvl="0" w:tplc="AA7CFB9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4C2B96"/>
    <w:multiLevelType w:val="hybridMultilevel"/>
    <w:tmpl w:val="CB1A630A"/>
    <w:lvl w:ilvl="0" w:tplc="6658D9C4">
      <w:start w:val="1"/>
      <w:numFmt w:val="upperRoman"/>
      <w:lvlText w:val="%1-"/>
      <w:lvlJc w:val="left"/>
      <w:pPr>
        <w:ind w:left="1440" w:hanging="720"/>
      </w:pPr>
      <w:rPr>
        <w:rFonts w:eastAsiaTheme="minorHAnsi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BB12F37"/>
    <w:multiLevelType w:val="hybridMultilevel"/>
    <w:tmpl w:val="22B85E7E"/>
    <w:lvl w:ilvl="0" w:tplc="69E4DA9C">
      <w:start w:val="1"/>
      <w:numFmt w:val="upperRoman"/>
      <w:lvlText w:val="%1-"/>
      <w:lvlJc w:val="left"/>
      <w:pPr>
        <w:ind w:left="14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FA14D5E"/>
    <w:multiLevelType w:val="hybridMultilevel"/>
    <w:tmpl w:val="CA3E282A"/>
    <w:lvl w:ilvl="0" w:tplc="6AF2595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414F6B"/>
    <w:multiLevelType w:val="hybridMultilevel"/>
    <w:tmpl w:val="CB109B66"/>
    <w:lvl w:ilvl="0" w:tplc="2CE25D76">
      <w:start w:val="1"/>
      <w:numFmt w:val="upperRoman"/>
      <w:lvlText w:val="%1-"/>
      <w:lvlJc w:val="left"/>
      <w:pPr>
        <w:ind w:left="321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570" w:hanging="360"/>
      </w:pPr>
    </w:lvl>
    <w:lvl w:ilvl="2" w:tplc="0416001B" w:tentative="1">
      <w:start w:val="1"/>
      <w:numFmt w:val="lowerRoman"/>
      <w:lvlText w:val="%3."/>
      <w:lvlJc w:val="right"/>
      <w:pPr>
        <w:ind w:left="4290" w:hanging="180"/>
      </w:pPr>
    </w:lvl>
    <w:lvl w:ilvl="3" w:tplc="0416000F" w:tentative="1">
      <w:start w:val="1"/>
      <w:numFmt w:val="decimal"/>
      <w:lvlText w:val="%4."/>
      <w:lvlJc w:val="left"/>
      <w:pPr>
        <w:ind w:left="5010" w:hanging="360"/>
      </w:pPr>
    </w:lvl>
    <w:lvl w:ilvl="4" w:tplc="04160019" w:tentative="1">
      <w:start w:val="1"/>
      <w:numFmt w:val="lowerLetter"/>
      <w:lvlText w:val="%5."/>
      <w:lvlJc w:val="left"/>
      <w:pPr>
        <w:ind w:left="5730" w:hanging="360"/>
      </w:pPr>
    </w:lvl>
    <w:lvl w:ilvl="5" w:tplc="0416001B" w:tentative="1">
      <w:start w:val="1"/>
      <w:numFmt w:val="lowerRoman"/>
      <w:lvlText w:val="%6."/>
      <w:lvlJc w:val="right"/>
      <w:pPr>
        <w:ind w:left="6450" w:hanging="180"/>
      </w:pPr>
    </w:lvl>
    <w:lvl w:ilvl="6" w:tplc="0416000F" w:tentative="1">
      <w:start w:val="1"/>
      <w:numFmt w:val="decimal"/>
      <w:lvlText w:val="%7."/>
      <w:lvlJc w:val="left"/>
      <w:pPr>
        <w:ind w:left="7170" w:hanging="360"/>
      </w:pPr>
    </w:lvl>
    <w:lvl w:ilvl="7" w:tplc="04160019" w:tentative="1">
      <w:start w:val="1"/>
      <w:numFmt w:val="lowerLetter"/>
      <w:lvlText w:val="%8."/>
      <w:lvlJc w:val="left"/>
      <w:pPr>
        <w:ind w:left="7890" w:hanging="360"/>
      </w:pPr>
    </w:lvl>
    <w:lvl w:ilvl="8" w:tplc="0416001B" w:tentative="1">
      <w:start w:val="1"/>
      <w:numFmt w:val="lowerRoman"/>
      <w:lvlText w:val="%9."/>
      <w:lvlJc w:val="right"/>
      <w:pPr>
        <w:ind w:left="8610" w:hanging="180"/>
      </w:pPr>
    </w:lvl>
  </w:abstractNum>
  <w:abstractNum w:abstractNumId="10" w15:restartNumberingAfterBreak="0">
    <w:nsid w:val="441940BB"/>
    <w:multiLevelType w:val="multilevel"/>
    <w:tmpl w:val="2E20E6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52D6D19"/>
    <w:multiLevelType w:val="hybridMultilevel"/>
    <w:tmpl w:val="809E9A42"/>
    <w:lvl w:ilvl="0" w:tplc="E746F292">
      <w:start w:val="2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DC2324"/>
    <w:multiLevelType w:val="hybridMultilevel"/>
    <w:tmpl w:val="B73630C0"/>
    <w:lvl w:ilvl="0" w:tplc="8CB689B2">
      <w:start w:val="1"/>
      <w:numFmt w:val="upperRoman"/>
      <w:lvlText w:val="%1"/>
      <w:lvlJc w:val="left"/>
      <w:pPr>
        <w:ind w:left="762" w:hanging="72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04DCD50E">
      <w:numFmt w:val="bullet"/>
      <w:lvlText w:val="•"/>
      <w:lvlJc w:val="left"/>
      <w:pPr>
        <w:ind w:left="1563" w:hanging="720"/>
      </w:pPr>
      <w:rPr>
        <w:rFonts w:hint="default"/>
        <w:lang w:val="pt-PT" w:eastAsia="en-US" w:bidi="ar-SA"/>
      </w:rPr>
    </w:lvl>
    <w:lvl w:ilvl="2" w:tplc="239EBC3C">
      <w:numFmt w:val="bullet"/>
      <w:lvlText w:val="•"/>
      <w:lvlJc w:val="left"/>
      <w:pPr>
        <w:ind w:left="2366" w:hanging="720"/>
      </w:pPr>
      <w:rPr>
        <w:rFonts w:hint="default"/>
        <w:lang w:val="pt-PT" w:eastAsia="en-US" w:bidi="ar-SA"/>
      </w:rPr>
    </w:lvl>
    <w:lvl w:ilvl="3" w:tplc="D548A206">
      <w:numFmt w:val="bullet"/>
      <w:lvlText w:val="•"/>
      <w:lvlJc w:val="left"/>
      <w:pPr>
        <w:ind w:left="3169" w:hanging="720"/>
      </w:pPr>
      <w:rPr>
        <w:rFonts w:hint="default"/>
        <w:lang w:val="pt-PT" w:eastAsia="en-US" w:bidi="ar-SA"/>
      </w:rPr>
    </w:lvl>
    <w:lvl w:ilvl="4" w:tplc="60003B30">
      <w:numFmt w:val="bullet"/>
      <w:lvlText w:val="•"/>
      <w:lvlJc w:val="left"/>
      <w:pPr>
        <w:ind w:left="3973" w:hanging="720"/>
      </w:pPr>
      <w:rPr>
        <w:rFonts w:hint="default"/>
        <w:lang w:val="pt-PT" w:eastAsia="en-US" w:bidi="ar-SA"/>
      </w:rPr>
    </w:lvl>
    <w:lvl w:ilvl="5" w:tplc="22187E3C">
      <w:numFmt w:val="bullet"/>
      <w:lvlText w:val="•"/>
      <w:lvlJc w:val="left"/>
      <w:pPr>
        <w:ind w:left="4776" w:hanging="720"/>
      </w:pPr>
      <w:rPr>
        <w:rFonts w:hint="default"/>
        <w:lang w:val="pt-PT" w:eastAsia="en-US" w:bidi="ar-SA"/>
      </w:rPr>
    </w:lvl>
    <w:lvl w:ilvl="6" w:tplc="30CE9D8E">
      <w:numFmt w:val="bullet"/>
      <w:lvlText w:val="•"/>
      <w:lvlJc w:val="left"/>
      <w:pPr>
        <w:ind w:left="5579" w:hanging="720"/>
      </w:pPr>
      <w:rPr>
        <w:rFonts w:hint="default"/>
        <w:lang w:val="pt-PT" w:eastAsia="en-US" w:bidi="ar-SA"/>
      </w:rPr>
    </w:lvl>
    <w:lvl w:ilvl="7" w:tplc="B7B4EF72">
      <w:numFmt w:val="bullet"/>
      <w:lvlText w:val="•"/>
      <w:lvlJc w:val="left"/>
      <w:pPr>
        <w:ind w:left="6383" w:hanging="720"/>
      </w:pPr>
      <w:rPr>
        <w:rFonts w:hint="default"/>
        <w:lang w:val="pt-PT" w:eastAsia="en-US" w:bidi="ar-SA"/>
      </w:rPr>
    </w:lvl>
    <w:lvl w:ilvl="8" w:tplc="A7FC2222">
      <w:numFmt w:val="bullet"/>
      <w:lvlText w:val="•"/>
      <w:lvlJc w:val="left"/>
      <w:pPr>
        <w:ind w:left="7186" w:hanging="720"/>
      </w:pPr>
      <w:rPr>
        <w:rFonts w:hint="default"/>
        <w:lang w:val="pt-PT" w:eastAsia="en-US" w:bidi="ar-SA"/>
      </w:rPr>
    </w:lvl>
  </w:abstractNum>
  <w:abstractNum w:abstractNumId="13" w15:restartNumberingAfterBreak="0">
    <w:nsid w:val="65814BF4"/>
    <w:multiLevelType w:val="multilevel"/>
    <w:tmpl w:val="2F34668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69227EC2"/>
    <w:multiLevelType w:val="hybridMultilevel"/>
    <w:tmpl w:val="5D7E0AEA"/>
    <w:lvl w:ilvl="0" w:tplc="DBCE0552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121073">
    <w:abstractNumId w:val="13"/>
  </w:num>
  <w:num w:numId="2" w16cid:durableId="1064833131">
    <w:abstractNumId w:val="9"/>
  </w:num>
  <w:num w:numId="3" w16cid:durableId="252664161">
    <w:abstractNumId w:val="1"/>
  </w:num>
  <w:num w:numId="4" w16cid:durableId="1211765174">
    <w:abstractNumId w:val="0"/>
  </w:num>
  <w:num w:numId="5" w16cid:durableId="2110661870">
    <w:abstractNumId w:val="12"/>
  </w:num>
  <w:num w:numId="6" w16cid:durableId="1052075083">
    <w:abstractNumId w:val="3"/>
  </w:num>
  <w:num w:numId="7" w16cid:durableId="303780186">
    <w:abstractNumId w:val="8"/>
  </w:num>
  <w:num w:numId="8" w16cid:durableId="1440369239">
    <w:abstractNumId w:val="2"/>
  </w:num>
  <w:num w:numId="9" w16cid:durableId="96563830">
    <w:abstractNumId w:val="11"/>
  </w:num>
  <w:num w:numId="10" w16cid:durableId="1870530845">
    <w:abstractNumId w:val="4"/>
  </w:num>
  <w:num w:numId="11" w16cid:durableId="1250430448">
    <w:abstractNumId w:val="5"/>
  </w:num>
  <w:num w:numId="12" w16cid:durableId="1288514401">
    <w:abstractNumId w:val="14"/>
  </w:num>
  <w:num w:numId="13" w16cid:durableId="1356928772">
    <w:abstractNumId w:val="6"/>
  </w:num>
  <w:num w:numId="14" w16cid:durableId="847719888">
    <w:abstractNumId w:val="7"/>
  </w:num>
  <w:num w:numId="15" w16cid:durableId="5694676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5EBB"/>
    <w:rsid w:val="000248D1"/>
    <w:rsid w:val="0003550F"/>
    <w:rsid w:val="000645AA"/>
    <w:rsid w:val="000655B3"/>
    <w:rsid w:val="0006716C"/>
    <w:rsid w:val="00080A0D"/>
    <w:rsid w:val="00081DE6"/>
    <w:rsid w:val="000945AE"/>
    <w:rsid w:val="000A6F38"/>
    <w:rsid w:val="000C5ED1"/>
    <w:rsid w:val="000D24F9"/>
    <w:rsid w:val="000E1C16"/>
    <w:rsid w:val="000F1A02"/>
    <w:rsid w:val="0013364B"/>
    <w:rsid w:val="00151815"/>
    <w:rsid w:val="0015643B"/>
    <w:rsid w:val="0015697D"/>
    <w:rsid w:val="00163ED7"/>
    <w:rsid w:val="0016478D"/>
    <w:rsid w:val="00173E9B"/>
    <w:rsid w:val="00182414"/>
    <w:rsid w:val="0018479E"/>
    <w:rsid w:val="00190B78"/>
    <w:rsid w:val="00194D26"/>
    <w:rsid w:val="001D4650"/>
    <w:rsid w:val="001E3238"/>
    <w:rsid w:val="001E4A72"/>
    <w:rsid w:val="002159BD"/>
    <w:rsid w:val="00224E37"/>
    <w:rsid w:val="0022680E"/>
    <w:rsid w:val="002369B1"/>
    <w:rsid w:val="00236FC0"/>
    <w:rsid w:val="002530B5"/>
    <w:rsid w:val="00257DCD"/>
    <w:rsid w:val="002717CA"/>
    <w:rsid w:val="002773DC"/>
    <w:rsid w:val="002875A5"/>
    <w:rsid w:val="002A16D7"/>
    <w:rsid w:val="002B24DE"/>
    <w:rsid w:val="002B534E"/>
    <w:rsid w:val="002C744A"/>
    <w:rsid w:val="002E0E6F"/>
    <w:rsid w:val="00300154"/>
    <w:rsid w:val="00322A88"/>
    <w:rsid w:val="003312A0"/>
    <w:rsid w:val="00335CD3"/>
    <w:rsid w:val="0034422A"/>
    <w:rsid w:val="00345F72"/>
    <w:rsid w:val="00352584"/>
    <w:rsid w:val="00367425"/>
    <w:rsid w:val="00383F60"/>
    <w:rsid w:val="00386E32"/>
    <w:rsid w:val="003A4180"/>
    <w:rsid w:val="003A65D3"/>
    <w:rsid w:val="003D2508"/>
    <w:rsid w:val="003E6899"/>
    <w:rsid w:val="00414197"/>
    <w:rsid w:val="00420ABE"/>
    <w:rsid w:val="00421233"/>
    <w:rsid w:val="00421EFF"/>
    <w:rsid w:val="00465070"/>
    <w:rsid w:val="004675F5"/>
    <w:rsid w:val="004814AC"/>
    <w:rsid w:val="00495E99"/>
    <w:rsid w:val="00496EDC"/>
    <w:rsid w:val="004C37A6"/>
    <w:rsid w:val="004D09DF"/>
    <w:rsid w:val="004D0D15"/>
    <w:rsid w:val="004D39D7"/>
    <w:rsid w:val="004D7E9F"/>
    <w:rsid w:val="00501156"/>
    <w:rsid w:val="00507657"/>
    <w:rsid w:val="0050771B"/>
    <w:rsid w:val="00510236"/>
    <w:rsid w:val="00514E90"/>
    <w:rsid w:val="00516087"/>
    <w:rsid w:val="00517547"/>
    <w:rsid w:val="00537517"/>
    <w:rsid w:val="00537BB5"/>
    <w:rsid w:val="00552231"/>
    <w:rsid w:val="00572166"/>
    <w:rsid w:val="00573F54"/>
    <w:rsid w:val="00590907"/>
    <w:rsid w:val="005A27B7"/>
    <w:rsid w:val="005E3269"/>
    <w:rsid w:val="005F608C"/>
    <w:rsid w:val="00644A30"/>
    <w:rsid w:val="006554B8"/>
    <w:rsid w:val="00676E72"/>
    <w:rsid w:val="0069731F"/>
    <w:rsid w:val="00697CAF"/>
    <w:rsid w:val="006A6FFA"/>
    <w:rsid w:val="006B2A0E"/>
    <w:rsid w:val="006B2C4A"/>
    <w:rsid w:val="006C0E26"/>
    <w:rsid w:val="006F51CB"/>
    <w:rsid w:val="007054B7"/>
    <w:rsid w:val="007178B6"/>
    <w:rsid w:val="00743826"/>
    <w:rsid w:val="00747CC7"/>
    <w:rsid w:val="007619A7"/>
    <w:rsid w:val="007A0994"/>
    <w:rsid w:val="007A5B21"/>
    <w:rsid w:val="007B0872"/>
    <w:rsid w:val="007C2D20"/>
    <w:rsid w:val="007D0F17"/>
    <w:rsid w:val="007E77F1"/>
    <w:rsid w:val="007F336C"/>
    <w:rsid w:val="00832B5D"/>
    <w:rsid w:val="00855FFA"/>
    <w:rsid w:val="00875284"/>
    <w:rsid w:val="00881D3E"/>
    <w:rsid w:val="00884E28"/>
    <w:rsid w:val="00897FE2"/>
    <w:rsid w:val="008B0ABF"/>
    <w:rsid w:val="008C76C0"/>
    <w:rsid w:val="008E74ED"/>
    <w:rsid w:val="008F18BB"/>
    <w:rsid w:val="009000B4"/>
    <w:rsid w:val="009166B0"/>
    <w:rsid w:val="0092677C"/>
    <w:rsid w:val="009307A8"/>
    <w:rsid w:val="00930949"/>
    <w:rsid w:val="00944C8E"/>
    <w:rsid w:val="00982102"/>
    <w:rsid w:val="00996456"/>
    <w:rsid w:val="009E1356"/>
    <w:rsid w:val="00A309C2"/>
    <w:rsid w:val="00A33315"/>
    <w:rsid w:val="00A61584"/>
    <w:rsid w:val="00A75187"/>
    <w:rsid w:val="00A81EC1"/>
    <w:rsid w:val="00AB4992"/>
    <w:rsid w:val="00AC591C"/>
    <w:rsid w:val="00AF1228"/>
    <w:rsid w:val="00B03969"/>
    <w:rsid w:val="00B24C77"/>
    <w:rsid w:val="00B37649"/>
    <w:rsid w:val="00B464F1"/>
    <w:rsid w:val="00B712CA"/>
    <w:rsid w:val="00BA00EB"/>
    <w:rsid w:val="00BA2349"/>
    <w:rsid w:val="00BA5830"/>
    <w:rsid w:val="00BB0566"/>
    <w:rsid w:val="00BC6FAA"/>
    <w:rsid w:val="00BC74F5"/>
    <w:rsid w:val="00BD1061"/>
    <w:rsid w:val="00BE2344"/>
    <w:rsid w:val="00BE7783"/>
    <w:rsid w:val="00C028DB"/>
    <w:rsid w:val="00C06F0E"/>
    <w:rsid w:val="00C25837"/>
    <w:rsid w:val="00C327F8"/>
    <w:rsid w:val="00C328FB"/>
    <w:rsid w:val="00C36339"/>
    <w:rsid w:val="00C52043"/>
    <w:rsid w:val="00C560A1"/>
    <w:rsid w:val="00C63A0E"/>
    <w:rsid w:val="00C84484"/>
    <w:rsid w:val="00C921F3"/>
    <w:rsid w:val="00C97DF8"/>
    <w:rsid w:val="00CA4ED0"/>
    <w:rsid w:val="00CB3E8E"/>
    <w:rsid w:val="00CB5114"/>
    <w:rsid w:val="00CC3121"/>
    <w:rsid w:val="00CD25E4"/>
    <w:rsid w:val="00D42750"/>
    <w:rsid w:val="00D45C27"/>
    <w:rsid w:val="00D642A5"/>
    <w:rsid w:val="00DA5809"/>
    <w:rsid w:val="00DB7176"/>
    <w:rsid w:val="00DE3CCC"/>
    <w:rsid w:val="00DF2501"/>
    <w:rsid w:val="00E03308"/>
    <w:rsid w:val="00E05181"/>
    <w:rsid w:val="00E1469C"/>
    <w:rsid w:val="00E17112"/>
    <w:rsid w:val="00E31DE9"/>
    <w:rsid w:val="00E474EC"/>
    <w:rsid w:val="00E52629"/>
    <w:rsid w:val="00E546B4"/>
    <w:rsid w:val="00E57057"/>
    <w:rsid w:val="00E65BC5"/>
    <w:rsid w:val="00E7685A"/>
    <w:rsid w:val="00EA1C6A"/>
    <w:rsid w:val="00EA458B"/>
    <w:rsid w:val="00EF5CF6"/>
    <w:rsid w:val="00EF7638"/>
    <w:rsid w:val="00F12E06"/>
    <w:rsid w:val="00F13AB7"/>
    <w:rsid w:val="00F24833"/>
    <w:rsid w:val="00F45EBB"/>
    <w:rsid w:val="00F5311D"/>
    <w:rsid w:val="00F55BEF"/>
    <w:rsid w:val="00F712FD"/>
    <w:rsid w:val="00F75030"/>
    <w:rsid w:val="00F77347"/>
    <w:rsid w:val="00F94B3F"/>
    <w:rsid w:val="00F95669"/>
    <w:rsid w:val="00FB4DC8"/>
    <w:rsid w:val="00FB5D0A"/>
    <w:rsid w:val="00FC204F"/>
    <w:rsid w:val="00FC2327"/>
    <w:rsid w:val="00FC6CF3"/>
    <w:rsid w:val="00FD4BC3"/>
    <w:rsid w:val="00FE53D5"/>
    <w:rsid w:val="00FF01BE"/>
    <w:rsid w:val="00FF0475"/>
    <w:rsid w:val="00FF5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1D7D1C"/>
  <w15:chartTrackingRefBased/>
  <w15:docId w15:val="{01E6AAD8-7D3F-924C-8CF6-942D605CB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Theme="minorHAnsi" w:hAnsi="Courier New" w:cs="Courier New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20" w:line="30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F45E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45E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45EB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45EB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45EB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45EBB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45EBB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45EBB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45EBB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45E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45E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45EBB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45EBB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45EBB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45EBB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45EB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45EBB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45EBB"/>
    <w:rPr>
      <w:rFonts w:asciiTheme="minorHAnsi" w:eastAsiaTheme="majorEastAsia" w:hAnsiTheme="minorHAnsi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F45E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F45E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F45EBB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F45EBB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F45EB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45EB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1"/>
    <w:qFormat/>
    <w:rsid w:val="00F45EBB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F45EBB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45E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45EBB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F45EBB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F45EB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45EBB"/>
  </w:style>
  <w:style w:type="paragraph" w:styleId="Rodap">
    <w:name w:val="footer"/>
    <w:basedOn w:val="Normal"/>
    <w:link w:val="RodapChar"/>
    <w:uiPriority w:val="99"/>
    <w:unhideWhenUsed/>
    <w:rsid w:val="00F45EB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45EBB"/>
  </w:style>
  <w:style w:type="paragraph" w:styleId="NormalWeb">
    <w:name w:val="Normal (Web)"/>
    <w:basedOn w:val="Normal"/>
    <w:uiPriority w:val="99"/>
    <w:unhideWhenUsed/>
    <w:rsid w:val="005721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572166"/>
    <w:rPr>
      <w:b/>
      <w:bCs/>
    </w:rPr>
  </w:style>
  <w:style w:type="paragraph" w:styleId="Corpodetexto">
    <w:name w:val="Body Text"/>
    <w:basedOn w:val="Normal"/>
    <w:link w:val="CorpodetextoChar"/>
    <w:uiPriority w:val="1"/>
    <w:qFormat/>
    <w:rsid w:val="00B24C77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kern w:val="0"/>
      <w:sz w:val="29"/>
      <w:szCs w:val="29"/>
      <w:lang w:val="pt-PT"/>
      <w14:ligatures w14:val="none"/>
    </w:rPr>
  </w:style>
  <w:style w:type="character" w:customStyle="1" w:styleId="CorpodetextoChar">
    <w:name w:val="Corpo de texto Char"/>
    <w:basedOn w:val="Fontepargpadro"/>
    <w:link w:val="Corpodetexto"/>
    <w:uiPriority w:val="1"/>
    <w:rsid w:val="00B24C77"/>
    <w:rPr>
      <w:rFonts w:ascii="Cambria" w:eastAsia="Cambria" w:hAnsi="Cambria" w:cs="Cambria"/>
      <w:kern w:val="0"/>
      <w:sz w:val="29"/>
      <w:szCs w:val="29"/>
      <w:lang w:val="pt-P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7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1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6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6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8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5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7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5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620</Words>
  <Characters>3351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Thiago Fellipe Pereira de Castro</dc:creator>
  <cp:keywords/>
  <dc:description/>
  <cp:lastModifiedBy>ROGERIO PAZ LIMA</cp:lastModifiedBy>
  <cp:revision>2</cp:revision>
  <dcterms:created xsi:type="dcterms:W3CDTF">2026-01-13T14:01:00Z</dcterms:created>
  <dcterms:modified xsi:type="dcterms:W3CDTF">2026-01-13T14:01:00Z</dcterms:modified>
</cp:coreProperties>
</file>